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69" w:rsidRPr="00B71D69" w:rsidRDefault="00B71D69" w:rsidP="00B71D69">
      <w:pPr>
        <w:spacing w:after="0" w:line="240" w:lineRule="auto"/>
        <w:rPr>
          <w:rFonts w:ascii="Times New Roman" w:eastAsia="Times New Roman" w:hAnsi="Times New Roman" w:cs="Times New Roman"/>
          <w:sz w:val="24"/>
          <w:szCs w:val="24"/>
          <w:lang w:eastAsia="es-ES"/>
        </w:rPr>
      </w:pPr>
      <w:r w:rsidRPr="00B71D69">
        <w:rPr>
          <w:rFonts w:ascii="Times New Roman" w:eastAsia="Times New Roman" w:hAnsi="Times New Roman" w:cs="Times New Roman"/>
          <w:sz w:val="24"/>
          <w:szCs w:val="24"/>
          <w:lang w:eastAsia="es-ES"/>
        </w:rPr>
        <w:t>INFORMACIÓN UCA Evaluación del I Plan de Igualdad entre Mujeres y Hombres de la UCA</w:t>
      </w:r>
    </w:p>
    <w:p w:rsidR="00B71D69" w:rsidRPr="00B71D69" w:rsidRDefault="00B71D69" w:rsidP="00B71D69">
      <w:pPr>
        <w:spacing w:after="0" w:line="240" w:lineRule="auto"/>
        <w:rPr>
          <w:rFonts w:ascii="Times New Roman" w:eastAsia="Times New Roman" w:hAnsi="Times New Roman" w:cs="Times New Roman"/>
          <w:sz w:val="24"/>
          <w:szCs w:val="24"/>
          <w:lang w:eastAsia="es-ES"/>
        </w:rPr>
      </w:pPr>
      <w:r w:rsidRPr="00B71D69">
        <w:rPr>
          <w:rFonts w:ascii="Times New Roman" w:eastAsia="Times New Roman" w:hAnsi="Times New Roman" w:cs="Times New Roman"/>
          <w:i/>
          <w:iCs/>
          <w:sz w:val="24"/>
          <w:szCs w:val="24"/>
          <w:lang w:eastAsia="es-ES"/>
        </w:rPr>
        <w:t>Emisor: </w:t>
      </w:r>
      <w:r w:rsidRPr="00B71D69">
        <w:rPr>
          <w:rFonts w:ascii="Times New Roman" w:eastAsia="Times New Roman" w:hAnsi="Times New Roman" w:cs="Times New Roman"/>
          <w:sz w:val="24"/>
          <w:szCs w:val="24"/>
          <w:lang w:eastAsia="es-ES"/>
        </w:rPr>
        <w:t>Unidad de Igualdad &lt;unidad.igualdad@uca.es&gt; </w:t>
      </w:r>
    </w:p>
    <w:p w:rsidR="00B71D69" w:rsidRPr="00B71D69" w:rsidRDefault="00B71D69" w:rsidP="00B71D69">
      <w:pPr>
        <w:spacing w:after="0" w:line="240" w:lineRule="auto"/>
        <w:rPr>
          <w:rFonts w:ascii="Times New Roman" w:eastAsia="Times New Roman" w:hAnsi="Times New Roman" w:cs="Times New Roman"/>
          <w:sz w:val="24"/>
          <w:szCs w:val="24"/>
          <w:lang w:eastAsia="es-ES"/>
        </w:rPr>
      </w:pPr>
      <w:r w:rsidRPr="00B71D69">
        <w:rPr>
          <w:rFonts w:ascii="Times New Roman" w:eastAsia="Times New Roman" w:hAnsi="Times New Roman" w:cs="Times New Roman"/>
          <w:i/>
          <w:iCs/>
          <w:sz w:val="24"/>
          <w:szCs w:val="24"/>
          <w:lang w:eastAsia="es-ES"/>
        </w:rPr>
        <w:t>Destinatario: </w:t>
      </w:r>
      <w:r w:rsidRPr="00B71D69">
        <w:rPr>
          <w:rFonts w:ascii="Times New Roman" w:eastAsia="Times New Roman" w:hAnsi="Times New Roman" w:cs="Times New Roman"/>
          <w:sz w:val="24"/>
          <w:szCs w:val="24"/>
          <w:lang w:eastAsia="es-ES"/>
        </w:rPr>
        <w:t>uca@tavira.uca.es </w:t>
      </w:r>
    </w:p>
    <w:p w:rsidR="00B71D69" w:rsidRPr="00B71D69" w:rsidRDefault="00B71D69" w:rsidP="00B71D69">
      <w:pPr>
        <w:spacing w:after="0" w:line="240" w:lineRule="auto"/>
        <w:rPr>
          <w:rFonts w:ascii="Times New Roman" w:eastAsia="Times New Roman" w:hAnsi="Times New Roman" w:cs="Times New Roman"/>
          <w:sz w:val="24"/>
          <w:szCs w:val="24"/>
          <w:lang w:eastAsia="es-ES"/>
        </w:rPr>
      </w:pPr>
      <w:r w:rsidRPr="00B71D69">
        <w:rPr>
          <w:rFonts w:ascii="Times New Roman" w:eastAsia="Times New Roman" w:hAnsi="Times New Roman" w:cs="Times New Roman"/>
          <w:i/>
          <w:iCs/>
          <w:sz w:val="24"/>
          <w:szCs w:val="24"/>
          <w:lang w:eastAsia="es-ES"/>
        </w:rPr>
        <w:t>Responder A: </w:t>
      </w:r>
      <w:r w:rsidRPr="00B71D69">
        <w:rPr>
          <w:rFonts w:ascii="Times New Roman" w:eastAsia="Times New Roman" w:hAnsi="Times New Roman" w:cs="Times New Roman"/>
          <w:sz w:val="24"/>
          <w:szCs w:val="24"/>
          <w:lang w:eastAsia="es-ES"/>
        </w:rPr>
        <w:t>unidad.igualdad@uca.es </w:t>
      </w:r>
    </w:p>
    <w:p w:rsidR="00B71D69" w:rsidRPr="00B71D69" w:rsidRDefault="00B71D69" w:rsidP="00B71D69">
      <w:pPr>
        <w:spacing w:after="0" w:line="240" w:lineRule="auto"/>
        <w:rPr>
          <w:rFonts w:ascii="Times New Roman" w:eastAsia="Times New Roman" w:hAnsi="Times New Roman" w:cs="Times New Roman"/>
          <w:sz w:val="24"/>
          <w:szCs w:val="24"/>
          <w:lang w:eastAsia="es-ES"/>
        </w:rPr>
      </w:pPr>
      <w:r w:rsidRPr="00B71D69">
        <w:rPr>
          <w:rFonts w:ascii="Times New Roman" w:eastAsia="Times New Roman" w:hAnsi="Times New Roman" w:cs="Times New Roman"/>
          <w:i/>
          <w:iCs/>
          <w:sz w:val="24"/>
          <w:szCs w:val="24"/>
          <w:lang w:eastAsia="es-ES"/>
        </w:rPr>
        <w:t>Fecha: </w:t>
      </w:r>
      <w:r w:rsidRPr="00B71D69">
        <w:rPr>
          <w:rFonts w:ascii="Times New Roman" w:eastAsia="Times New Roman" w:hAnsi="Times New Roman" w:cs="Times New Roman"/>
          <w:sz w:val="24"/>
          <w:szCs w:val="24"/>
          <w:lang w:eastAsia="es-ES"/>
        </w:rPr>
        <w:t>23 de abril de 2013 12:48:39 </w:t>
      </w:r>
    </w:p>
    <w:p w:rsidR="00B71D69" w:rsidRPr="00B71D69" w:rsidRDefault="00B71D69" w:rsidP="00B71D69">
      <w:pPr>
        <w:spacing w:after="0" w:line="240" w:lineRule="auto"/>
        <w:rPr>
          <w:rFonts w:ascii="Times New Roman" w:eastAsia="Times New Roman" w:hAnsi="Times New Roman" w:cs="Times New Roman"/>
          <w:sz w:val="24"/>
          <w:szCs w:val="24"/>
          <w:lang w:eastAsia="es-ES"/>
        </w:rPr>
      </w:pPr>
    </w:p>
    <w:p w:rsidR="00B71D69" w:rsidRPr="00B71D69" w:rsidRDefault="00B71D69" w:rsidP="00B71D69">
      <w:pPr>
        <w:spacing w:line="240" w:lineRule="auto"/>
        <w:jc w:val="both"/>
        <w:rPr>
          <w:rFonts w:ascii="Times New Roman" w:eastAsia="Times New Roman" w:hAnsi="Times New Roman" w:cs="Times New Roman"/>
          <w:sz w:val="24"/>
          <w:szCs w:val="24"/>
          <w:lang w:eastAsia="es-ES"/>
        </w:rPr>
      </w:pPr>
      <w:r w:rsidRPr="00B71D69">
        <w:rPr>
          <w:rFonts w:ascii="Calibri" w:eastAsia="Times New Roman" w:hAnsi="Calibri" w:cs="Times New Roman"/>
          <w:lang w:eastAsia="es-ES"/>
        </w:rPr>
        <w:t xml:space="preserve">A la atención de la Comunidad Universitaria: </w:t>
      </w:r>
    </w:p>
    <w:p w:rsidR="00B71D69" w:rsidRPr="00B71D69" w:rsidRDefault="00B71D69" w:rsidP="00B71D69">
      <w:pPr>
        <w:spacing w:line="240" w:lineRule="auto"/>
        <w:jc w:val="both"/>
        <w:rPr>
          <w:rFonts w:ascii="Times New Roman" w:eastAsia="Times New Roman" w:hAnsi="Times New Roman" w:cs="Times New Roman"/>
          <w:sz w:val="24"/>
          <w:szCs w:val="24"/>
          <w:lang w:eastAsia="es-ES"/>
        </w:rPr>
      </w:pPr>
      <w:r w:rsidRPr="00B71D69">
        <w:rPr>
          <w:rFonts w:ascii="Calibri" w:eastAsia="Times New Roman" w:hAnsi="Calibri" w:cs="Times New Roman"/>
          <w:lang w:eastAsia="es-ES"/>
        </w:rPr>
        <w:t xml:space="preserve">A través de este mensaje quiero informaros de que durante el </w:t>
      </w:r>
      <w:r w:rsidRPr="00B71D69">
        <w:rPr>
          <w:rFonts w:ascii="Calibri" w:eastAsia="Times New Roman" w:hAnsi="Calibri" w:cs="Times New Roman"/>
          <w:b/>
          <w:lang w:eastAsia="es-ES"/>
        </w:rPr>
        <w:t>próximo mes de mayo</w:t>
      </w:r>
      <w:r w:rsidRPr="00B71D69">
        <w:rPr>
          <w:rFonts w:ascii="Calibri" w:eastAsia="Times New Roman" w:hAnsi="Calibri" w:cs="Times New Roman"/>
          <w:lang w:eastAsia="es-ES"/>
        </w:rPr>
        <w:t xml:space="preserve"> la Unidad de Igualdad va a comenzar el proceso de evaluación del I Plan de Igualdad entre Mujeres y Hombres de la Universidad de Cádiz (aprobado por Acuerdo de Consejo de Gobierno de 22 de junio de 2011, BOUCA nº 122, de 7 de julio de 2011). </w:t>
      </w:r>
    </w:p>
    <w:p w:rsidR="00B71D69" w:rsidRPr="00B71D69" w:rsidRDefault="00B71D69" w:rsidP="00B71D69">
      <w:pPr>
        <w:spacing w:line="240" w:lineRule="auto"/>
        <w:jc w:val="both"/>
        <w:rPr>
          <w:rFonts w:ascii="Times New Roman" w:eastAsia="Times New Roman" w:hAnsi="Times New Roman" w:cs="Times New Roman"/>
          <w:sz w:val="24"/>
          <w:szCs w:val="24"/>
          <w:lang w:eastAsia="es-ES"/>
        </w:rPr>
      </w:pPr>
      <w:r w:rsidRPr="00B71D69">
        <w:rPr>
          <w:rFonts w:ascii="Calibri" w:eastAsia="Times New Roman" w:hAnsi="Calibri" w:cs="Times New Roman"/>
          <w:lang w:eastAsia="es-ES"/>
        </w:rPr>
        <w:t xml:space="preserve">Esta iniciativa tiene como objetivo la </w:t>
      </w:r>
      <w:r w:rsidRPr="00B71D69">
        <w:rPr>
          <w:rFonts w:ascii="Calibri" w:eastAsia="Times New Roman" w:hAnsi="Calibri" w:cs="Times New Roman"/>
          <w:b/>
          <w:lang w:eastAsia="es-ES"/>
        </w:rPr>
        <w:t>evaluación del período que abarca desde</w:t>
      </w:r>
      <w:r w:rsidRPr="00B71D69">
        <w:rPr>
          <w:rFonts w:ascii="Calibri" w:eastAsia="Times New Roman" w:hAnsi="Calibri" w:cs="Times New Roman"/>
          <w:lang w:eastAsia="es-ES"/>
        </w:rPr>
        <w:t xml:space="preserve"> </w:t>
      </w:r>
      <w:r w:rsidRPr="00B71D69">
        <w:rPr>
          <w:rFonts w:ascii="Calibri" w:eastAsia="Times New Roman" w:hAnsi="Calibri" w:cs="Times New Roman"/>
          <w:b/>
          <w:lang w:eastAsia="es-ES"/>
        </w:rPr>
        <w:t>julio de 2011 a julio de 2012</w:t>
      </w:r>
      <w:r w:rsidRPr="00B71D69">
        <w:rPr>
          <w:rFonts w:ascii="Calibri" w:eastAsia="Times New Roman" w:hAnsi="Calibri" w:cs="Times New Roman"/>
          <w:lang w:eastAsia="es-ES"/>
        </w:rPr>
        <w:t xml:space="preserve">, coincidente con el primer año de vigencia del citado instrumento. Por este motivo, aquellos órganos directamente implicados en el cumplimiento del mismo recibirán durante la primera semana de mayo un formulario individualizado en el que se les solicitará </w:t>
      </w:r>
      <w:r w:rsidRPr="00B71D69">
        <w:rPr>
          <w:rFonts w:ascii="Calibri" w:eastAsia="Times New Roman" w:hAnsi="Calibri" w:cs="Times New Roman"/>
          <w:b/>
          <w:lang w:eastAsia="es-ES"/>
        </w:rPr>
        <w:t>información concreta</w:t>
      </w:r>
      <w:r w:rsidRPr="00B71D69">
        <w:rPr>
          <w:rFonts w:ascii="Calibri" w:eastAsia="Times New Roman" w:hAnsi="Calibri" w:cs="Times New Roman"/>
          <w:lang w:eastAsia="es-ES"/>
        </w:rPr>
        <w:t xml:space="preserve"> sobre su actividad de gestión en relación con los ejes de actuación del I Plan de Igualdad.</w:t>
      </w:r>
    </w:p>
    <w:p w:rsidR="00B71D69" w:rsidRPr="00B71D69" w:rsidRDefault="00B71D69" w:rsidP="00B71D69">
      <w:pPr>
        <w:spacing w:line="240" w:lineRule="auto"/>
        <w:jc w:val="both"/>
        <w:rPr>
          <w:rFonts w:ascii="Times New Roman" w:eastAsia="Times New Roman" w:hAnsi="Times New Roman" w:cs="Times New Roman"/>
          <w:sz w:val="24"/>
          <w:szCs w:val="24"/>
          <w:lang w:eastAsia="es-ES"/>
        </w:rPr>
      </w:pPr>
      <w:r w:rsidRPr="00B71D69">
        <w:rPr>
          <w:rFonts w:ascii="Calibri" w:eastAsia="Times New Roman" w:hAnsi="Calibri" w:cs="Times New Roman"/>
          <w:lang w:eastAsia="es-ES"/>
        </w:rPr>
        <w:t xml:space="preserve">El objetivo de este proceso es la medición del grado de ejecución del I Plan de Igualdad y la detección de posibles áreas de mejora, de acuerdo con las normas que resultan de aplicación, como, entre otras, la Ley Orgánica 3/2007 para la Igualdad efectiva entre mujeres y hombres (Art. 46.1) y las previsiones de nuestro propio I Plan de Igualdad sobre seguimiento y evaluación (página 113). Se trata de que participemos en el cumplimiento del </w:t>
      </w:r>
      <w:r w:rsidRPr="00B71D69">
        <w:rPr>
          <w:rFonts w:ascii="Calibri" w:eastAsia="Times New Roman" w:hAnsi="Calibri" w:cs="Times New Roman"/>
          <w:b/>
          <w:lang w:eastAsia="es-ES"/>
        </w:rPr>
        <w:t>compromiso de nuestra Universidad con la igualdad</w:t>
      </w:r>
      <w:r w:rsidRPr="00B71D69">
        <w:rPr>
          <w:rFonts w:ascii="Calibri" w:eastAsia="Times New Roman" w:hAnsi="Calibri" w:cs="Times New Roman"/>
          <w:lang w:eastAsia="es-ES"/>
        </w:rPr>
        <w:t xml:space="preserve"> en sus tres facetas: como obligación normativa, como deber ético y como factor de calidad.</w:t>
      </w:r>
    </w:p>
    <w:p w:rsidR="00B71D69" w:rsidRPr="00B71D69" w:rsidRDefault="00B71D69" w:rsidP="00B71D69">
      <w:pPr>
        <w:spacing w:line="240" w:lineRule="auto"/>
        <w:jc w:val="both"/>
        <w:rPr>
          <w:rFonts w:ascii="Times New Roman" w:eastAsia="Times New Roman" w:hAnsi="Times New Roman" w:cs="Times New Roman"/>
          <w:sz w:val="24"/>
          <w:szCs w:val="24"/>
          <w:lang w:eastAsia="es-ES"/>
        </w:rPr>
      </w:pPr>
      <w:r w:rsidRPr="00B71D69">
        <w:rPr>
          <w:rFonts w:ascii="Calibri" w:eastAsia="Times New Roman" w:hAnsi="Calibri" w:cs="Times New Roman"/>
          <w:lang w:eastAsia="es-ES"/>
        </w:rPr>
        <w:t xml:space="preserve">Por ello, como Directora de la Unidad de Igualdad y como compañera, os ruego la máxima colaboración y </w:t>
      </w:r>
      <w:r w:rsidRPr="00B71D69">
        <w:rPr>
          <w:rFonts w:ascii="Calibri" w:eastAsia="Times New Roman" w:hAnsi="Calibri" w:cs="Times New Roman"/>
          <w:b/>
          <w:lang w:eastAsia="es-ES"/>
        </w:rPr>
        <w:t>vuestra contribución activa</w:t>
      </w:r>
      <w:r w:rsidRPr="00B71D69">
        <w:rPr>
          <w:rFonts w:ascii="Calibri" w:eastAsia="Times New Roman" w:hAnsi="Calibri" w:cs="Times New Roman"/>
          <w:lang w:eastAsia="es-ES"/>
        </w:rPr>
        <w:t xml:space="preserve"> a dicha evaluación.</w:t>
      </w:r>
    </w:p>
    <w:p w:rsidR="00B71D69" w:rsidRPr="00B71D69" w:rsidRDefault="00B71D69" w:rsidP="00B71D69">
      <w:pPr>
        <w:spacing w:line="240" w:lineRule="auto"/>
        <w:jc w:val="both"/>
        <w:rPr>
          <w:rFonts w:ascii="Times New Roman" w:eastAsia="Times New Roman" w:hAnsi="Times New Roman" w:cs="Times New Roman"/>
          <w:sz w:val="24"/>
          <w:szCs w:val="24"/>
          <w:lang w:eastAsia="es-ES"/>
        </w:rPr>
      </w:pPr>
      <w:r w:rsidRPr="00B71D69">
        <w:rPr>
          <w:rFonts w:ascii="Calibri" w:eastAsia="Times New Roman" w:hAnsi="Calibri" w:cs="Times New Roman"/>
          <w:lang w:eastAsia="es-ES"/>
        </w:rPr>
        <w:t>Muchas gracias y un saludo.</w:t>
      </w:r>
    </w:p>
    <w:p w:rsidR="00B71D69" w:rsidRPr="00B71D69" w:rsidRDefault="00B71D69" w:rsidP="00B71D69">
      <w:pPr>
        <w:spacing w:after="240" w:line="240" w:lineRule="auto"/>
        <w:rPr>
          <w:rFonts w:ascii="Times New Roman" w:eastAsia="Times New Roman" w:hAnsi="Times New Roman" w:cs="Times New Roman"/>
          <w:sz w:val="24"/>
          <w:szCs w:val="24"/>
          <w:lang w:eastAsia="es-ES"/>
        </w:rPr>
      </w:pPr>
    </w:p>
    <w:tbl>
      <w:tblPr>
        <w:tblW w:w="0" w:type="auto"/>
        <w:tblCellSpacing w:w="0" w:type="dxa"/>
        <w:tblCellMar>
          <w:left w:w="0" w:type="dxa"/>
          <w:right w:w="0" w:type="dxa"/>
        </w:tblCellMar>
        <w:tblLook w:val="04A0"/>
      </w:tblPr>
      <w:tblGrid>
        <w:gridCol w:w="2203"/>
        <w:gridCol w:w="4044"/>
      </w:tblGrid>
      <w:tr w:rsidR="00B71D69" w:rsidRPr="00B71D69" w:rsidTr="00B71D69">
        <w:trPr>
          <w:tblCellSpacing w:w="0" w:type="dxa"/>
        </w:trPr>
        <w:tc>
          <w:tcPr>
            <w:tcW w:w="0" w:type="auto"/>
            <w:hideMark/>
          </w:tcPr>
          <w:p w:rsidR="00B71D69" w:rsidRPr="00B71D69" w:rsidRDefault="00B71D69" w:rsidP="00B71D6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79855" cy="955040"/>
                  <wp:effectExtent l="19050" t="0" r="0" b="0"/>
                  <wp:docPr id="1" name="Imagen 1" descr="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
                          <pic:cNvPicPr>
                            <a:picLocks noChangeAspect="1" noChangeArrowheads="1"/>
                          </pic:cNvPicPr>
                        </pic:nvPicPr>
                        <pic:blipFill>
                          <a:blip r:embed="rId4" cstate="print"/>
                          <a:srcRect/>
                          <a:stretch>
                            <a:fillRect/>
                          </a:stretch>
                        </pic:blipFill>
                        <pic:spPr bwMode="auto">
                          <a:xfrm>
                            <a:off x="0" y="0"/>
                            <a:ext cx="1379855" cy="955040"/>
                          </a:xfrm>
                          <a:prstGeom prst="rect">
                            <a:avLst/>
                          </a:prstGeom>
                          <a:noFill/>
                          <a:ln w="9525">
                            <a:noFill/>
                            <a:miter lim="800000"/>
                            <a:headEnd/>
                            <a:tailEnd/>
                          </a:ln>
                        </pic:spPr>
                      </pic:pic>
                    </a:graphicData>
                  </a:graphic>
                </wp:inline>
              </w:drawing>
            </w:r>
          </w:p>
        </w:tc>
        <w:tc>
          <w:tcPr>
            <w:tcW w:w="0" w:type="auto"/>
            <w:hideMark/>
          </w:tcPr>
          <w:p w:rsidR="00B71D69" w:rsidRPr="00B71D69" w:rsidRDefault="00B71D69" w:rsidP="00B71D69">
            <w:pPr>
              <w:spacing w:after="0" w:line="240" w:lineRule="auto"/>
              <w:rPr>
                <w:rFonts w:ascii="Helvetica" w:eastAsia="Times New Roman" w:hAnsi="Helvetica" w:cs="Helvetica"/>
                <w:color w:val="102954"/>
                <w:sz w:val="21"/>
                <w:szCs w:val="21"/>
                <w:lang w:eastAsia="es-ES"/>
              </w:rPr>
            </w:pPr>
            <w:r w:rsidRPr="00B71D69">
              <w:rPr>
                <w:rFonts w:ascii="Helvetica" w:eastAsia="Times New Roman" w:hAnsi="Helvetica" w:cs="Helvetica"/>
                <w:color w:val="102954"/>
                <w:sz w:val="21"/>
                <w:szCs w:val="21"/>
                <w:lang w:eastAsia="es-ES"/>
              </w:rPr>
              <w:t xml:space="preserve">Eva Saldaña </w:t>
            </w:r>
            <w:proofErr w:type="spellStart"/>
            <w:r w:rsidRPr="00B71D69">
              <w:rPr>
                <w:rFonts w:ascii="Helvetica" w:eastAsia="Times New Roman" w:hAnsi="Helvetica" w:cs="Helvetica"/>
                <w:color w:val="102954"/>
                <w:sz w:val="21"/>
                <w:szCs w:val="21"/>
                <w:lang w:eastAsia="es-ES"/>
              </w:rPr>
              <w:t>Valderas</w:t>
            </w:r>
            <w:proofErr w:type="spellEnd"/>
          </w:p>
          <w:p w:rsidR="00B71D69" w:rsidRPr="00B71D69" w:rsidRDefault="00B71D69" w:rsidP="00B71D69">
            <w:pPr>
              <w:spacing w:after="0" w:line="240" w:lineRule="auto"/>
              <w:rPr>
                <w:rFonts w:ascii="Helvetica" w:eastAsia="Times New Roman" w:hAnsi="Helvetica" w:cs="Helvetica"/>
                <w:color w:val="2C758F"/>
                <w:sz w:val="15"/>
                <w:szCs w:val="15"/>
                <w:lang w:eastAsia="es-ES"/>
              </w:rPr>
            </w:pPr>
            <w:r w:rsidRPr="00B71D69">
              <w:rPr>
                <w:rFonts w:ascii="Helvetica" w:eastAsia="Times New Roman" w:hAnsi="Helvetica" w:cs="Helvetica"/>
                <w:color w:val="2C758F"/>
                <w:sz w:val="15"/>
                <w:szCs w:val="15"/>
                <w:lang w:eastAsia="es-ES"/>
              </w:rPr>
              <w:t>Directora de la Unidad de Igualdad entre Mujeres y Hombres</w:t>
            </w:r>
          </w:p>
          <w:p w:rsidR="00B71D69" w:rsidRPr="00B71D69" w:rsidRDefault="00B71D69" w:rsidP="00B71D69">
            <w:pPr>
              <w:spacing w:after="0" w:line="240" w:lineRule="auto"/>
              <w:rPr>
                <w:rFonts w:ascii="Helvetica" w:eastAsia="Times New Roman" w:hAnsi="Helvetica" w:cs="Helvetica"/>
                <w:color w:val="2C758F"/>
                <w:sz w:val="15"/>
                <w:szCs w:val="15"/>
                <w:lang w:eastAsia="es-ES"/>
              </w:rPr>
            </w:pPr>
            <w:r w:rsidRPr="00B71D69">
              <w:rPr>
                <w:rFonts w:ascii="Helvetica" w:eastAsia="Times New Roman" w:hAnsi="Helvetica" w:cs="Helvetica"/>
                <w:b/>
                <w:bCs/>
                <w:color w:val="2C758F"/>
                <w:sz w:val="15"/>
                <w:lang w:eastAsia="es-ES"/>
              </w:rPr>
              <w:t>Secretaría General</w:t>
            </w:r>
          </w:p>
          <w:p w:rsidR="00B71D69" w:rsidRPr="00B71D69" w:rsidRDefault="00B71D69" w:rsidP="00B71D69">
            <w:pPr>
              <w:spacing w:after="0" w:line="240" w:lineRule="auto"/>
              <w:rPr>
                <w:rFonts w:ascii="Helvetica" w:eastAsia="Times New Roman" w:hAnsi="Helvetica" w:cs="Helvetica"/>
                <w:color w:val="2C758F"/>
                <w:sz w:val="15"/>
                <w:szCs w:val="15"/>
                <w:lang w:eastAsia="es-ES"/>
              </w:rPr>
            </w:pPr>
            <w:r w:rsidRPr="00B71D69">
              <w:rPr>
                <w:rFonts w:ascii="Helvetica" w:eastAsia="Times New Roman" w:hAnsi="Helvetica" w:cs="Helvetica"/>
                <w:color w:val="2C758F"/>
                <w:sz w:val="15"/>
                <w:szCs w:val="15"/>
                <w:lang w:eastAsia="es-ES"/>
              </w:rPr>
              <w:t>Universidad de Cádiz</w:t>
            </w:r>
          </w:p>
          <w:p w:rsidR="00B71D69" w:rsidRPr="00B71D69" w:rsidRDefault="00B71D69" w:rsidP="00B71D69">
            <w:pPr>
              <w:spacing w:after="0" w:line="240" w:lineRule="auto"/>
              <w:rPr>
                <w:rFonts w:ascii="Helvetica" w:eastAsia="Times New Roman" w:hAnsi="Helvetica" w:cs="Helvetica"/>
                <w:color w:val="000000"/>
                <w:sz w:val="15"/>
                <w:szCs w:val="15"/>
                <w:lang w:eastAsia="es-ES"/>
              </w:rPr>
            </w:pPr>
            <w:r w:rsidRPr="00B71D69">
              <w:rPr>
                <w:rFonts w:ascii="Helvetica" w:eastAsia="Times New Roman" w:hAnsi="Helvetica" w:cs="Helvetica"/>
                <w:color w:val="000000"/>
                <w:sz w:val="15"/>
                <w:szCs w:val="15"/>
                <w:lang w:eastAsia="es-ES"/>
              </w:rPr>
              <w:t xml:space="preserve">Rectorado C/Ancha, 16 </w:t>
            </w:r>
            <w:r w:rsidRPr="00B71D69">
              <w:rPr>
                <w:rFonts w:ascii="Helvetica" w:eastAsia="Times New Roman" w:hAnsi="Helvetica" w:cs="Helvetica"/>
                <w:color w:val="000000"/>
                <w:sz w:val="15"/>
                <w:szCs w:val="15"/>
                <w:lang w:eastAsia="es-ES"/>
              </w:rPr>
              <w:br/>
              <w:t>11001, Cádiz</w:t>
            </w:r>
          </w:p>
          <w:p w:rsidR="00B71D69" w:rsidRPr="00B71D69" w:rsidRDefault="00B71D69" w:rsidP="00B71D69">
            <w:pPr>
              <w:spacing w:after="0" w:line="240" w:lineRule="auto"/>
              <w:rPr>
                <w:rFonts w:ascii="Helvetica" w:eastAsia="Times New Roman" w:hAnsi="Helvetica" w:cs="Helvetica"/>
                <w:color w:val="000000"/>
                <w:sz w:val="15"/>
                <w:szCs w:val="15"/>
                <w:lang w:val="en-US" w:eastAsia="es-ES"/>
              </w:rPr>
            </w:pPr>
            <w:r w:rsidRPr="00B71D69">
              <w:rPr>
                <w:rFonts w:ascii="Helvetica" w:eastAsia="Times New Roman" w:hAnsi="Helvetica" w:cs="Helvetica"/>
                <w:color w:val="666666"/>
                <w:sz w:val="15"/>
                <w:szCs w:val="15"/>
                <w:lang w:val="en-US" w:eastAsia="es-ES"/>
              </w:rPr>
              <w:t>Tel</w:t>
            </w:r>
            <w:r w:rsidRPr="00B71D69">
              <w:rPr>
                <w:rFonts w:ascii="Helvetica" w:eastAsia="Times New Roman" w:hAnsi="Helvetica" w:cs="Helvetica"/>
                <w:color w:val="000000"/>
                <w:sz w:val="15"/>
                <w:szCs w:val="15"/>
                <w:lang w:val="en-US" w:eastAsia="es-ES"/>
              </w:rPr>
              <w:t xml:space="preserve"> 956015085  </w:t>
            </w:r>
          </w:p>
          <w:p w:rsidR="00B71D69" w:rsidRPr="00B71D69" w:rsidRDefault="00B71D69" w:rsidP="00B71D69">
            <w:pPr>
              <w:spacing w:after="0" w:line="240" w:lineRule="auto"/>
              <w:rPr>
                <w:rFonts w:ascii="Helvetica" w:eastAsia="Times New Roman" w:hAnsi="Helvetica" w:cs="Helvetica"/>
                <w:color w:val="000000"/>
                <w:sz w:val="15"/>
                <w:szCs w:val="15"/>
                <w:lang w:val="en-US" w:eastAsia="es-ES"/>
              </w:rPr>
            </w:pPr>
            <w:hyperlink r:id="rId5" w:tgtFrame="vEmailIDmailTo" w:history="1">
              <w:r w:rsidRPr="00B71D69">
                <w:rPr>
                  <w:rFonts w:ascii="Helvetica" w:eastAsia="Times New Roman" w:hAnsi="Helvetica" w:cs="Helvetica"/>
                  <w:color w:val="123465"/>
                  <w:sz w:val="15"/>
                  <w:lang w:val="en-US" w:eastAsia="es-ES"/>
                </w:rPr>
                <w:t>unidad.igualdad@uca.es</w:t>
              </w:r>
            </w:hyperlink>
          </w:p>
          <w:p w:rsidR="00B71D69" w:rsidRPr="00B71D69" w:rsidRDefault="00B71D69" w:rsidP="00B71D69">
            <w:pPr>
              <w:spacing w:after="0" w:line="240" w:lineRule="auto"/>
              <w:rPr>
                <w:rFonts w:ascii="Helvetica" w:eastAsia="Times New Roman" w:hAnsi="Helvetica" w:cs="Helvetica"/>
                <w:color w:val="000000"/>
                <w:sz w:val="15"/>
                <w:szCs w:val="15"/>
                <w:lang w:val="en-US" w:eastAsia="es-ES"/>
              </w:rPr>
            </w:pPr>
            <w:proofErr w:type="spellStart"/>
            <w:r w:rsidRPr="00B71D69">
              <w:rPr>
                <w:rFonts w:ascii="Helvetica" w:eastAsia="Times New Roman" w:hAnsi="Helvetica" w:cs="Helvetica"/>
                <w:color w:val="666666"/>
                <w:sz w:val="15"/>
                <w:szCs w:val="15"/>
                <w:lang w:val="en-US" w:eastAsia="es-ES"/>
              </w:rPr>
              <w:t>Página</w:t>
            </w:r>
            <w:proofErr w:type="spellEnd"/>
            <w:r w:rsidRPr="00B71D69">
              <w:rPr>
                <w:rFonts w:ascii="Helvetica" w:eastAsia="Times New Roman" w:hAnsi="Helvetica" w:cs="Helvetica"/>
                <w:color w:val="666666"/>
                <w:sz w:val="15"/>
                <w:szCs w:val="15"/>
                <w:lang w:val="en-US" w:eastAsia="es-ES"/>
              </w:rPr>
              <w:t xml:space="preserve"> Web</w:t>
            </w:r>
            <w:r w:rsidRPr="00B71D69">
              <w:rPr>
                <w:rFonts w:ascii="Helvetica" w:eastAsia="Times New Roman" w:hAnsi="Helvetica" w:cs="Helvetica"/>
                <w:color w:val="000000"/>
                <w:sz w:val="15"/>
                <w:szCs w:val="15"/>
                <w:lang w:val="en-US" w:eastAsia="es-ES"/>
              </w:rPr>
              <w:t xml:space="preserve"> </w:t>
            </w:r>
            <w:hyperlink r:id="rId6" w:tgtFrame="_blank" w:history="1">
              <w:r w:rsidRPr="00B71D69">
                <w:rPr>
                  <w:rFonts w:ascii="Helvetica" w:eastAsia="Times New Roman" w:hAnsi="Helvetica" w:cs="Helvetica"/>
                  <w:color w:val="123465"/>
                  <w:sz w:val="15"/>
                  <w:lang w:val="en-US" w:eastAsia="es-ES"/>
                </w:rPr>
                <w:t>www.uca.es/igualdad</w:t>
              </w:r>
            </w:hyperlink>
          </w:p>
        </w:tc>
      </w:tr>
    </w:tbl>
    <w:p w:rsidR="00E21277" w:rsidRPr="00B71D69" w:rsidRDefault="00E21277">
      <w:pPr>
        <w:rPr>
          <w:lang w:val="en-US"/>
        </w:rPr>
      </w:pPr>
    </w:p>
    <w:sectPr w:rsidR="00E21277" w:rsidRPr="00B71D69" w:rsidSect="00E212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08"/>
  <w:hyphenationZone w:val="425"/>
  <w:characterSpacingControl w:val="doNotCompress"/>
  <w:compat/>
  <w:rsids>
    <w:rsidRoot w:val="00B71D69"/>
    <w:rsid w:val="00142362"/>
    <w:rsid w:val="006173F0"/>
    <w:rsid w:val="00B71D69"/>
    <w:rsid w:val="00E212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sunto">
    <w:name w:val="asunto"/>
    <w:basedOn w:val="Fuentedeprrafopredeter"/>
    <w:rsid w:val="00B71D69"/>
  </w:style>
  <w:style w:type="character" w:styleId="nfasis">
    <w:name w:val="Emphasis"/>
    <w:basedOn w:val="Fuentedeprrafopredeter"/>
    <w:uiPriority w:val="20"/>
    <w:qFormat/>
    <w:rsid w:val="00B71D69"/>
    <w:rPr>
      <w:i/>
      <w:iCs/>
    </w:rPr>
  </w:style>
  <w:style w:type="paragraph" w:styleId="NormalWeb">
    <w:name w:val="Normal (Web)"/>
    <w:basedOn w:val="Normal"/>
    <w:uiPriority w:val="99"/>
    <w:semiHidden/>
    <w:unhideWhenUsed/>
    <w:rsid w:val="00B71D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71D69"/>
    <w:rPr>
      <w:b/>
      <w:bCs/>
    </w:rPr>
  </w:style>
  <w:style w:type="character" w:styleId="Hipervnculo">
    <w:name w:val="Hyperlink"/>
    <w:basedOn w:val="Fuentedeprrafopredeter"/>
    <w:uiPriority w:val="99"/>
    <w:semiHidden/>
    <w:unhideWhenUsed/>
    <w:rsid w:val="00B71D69"/>
    <w:rPr>
      <w:color w:val="0000FF"/>
      <w:u w:val="single"/>
    </w:rPr>
  </w:style>
  <w:style w:type="paragraph" w:styleId="Textodeglobo">
    <w:name w:val="Balloon Text"/>
    <w:basedOn w:val="Normal"/>
    <w:link w:val="TextodegloboCar"/>
    <w:uiPriority w:val="99"/>
    <w:semiHidden/>
    <w:unhideWhenUsed/>
    <w:rsid w:val="00B71D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5240605">
      <w:bodyDiv w:val="1"/>
      <w:marLeft w:val="0"/>
      <w:marRight w:val="0"/>
      <w:marTop w:val="0"/>
      <w:marBottom w:val="0"/>
      <w:divBdr>
        <w:top w:val="none" w:sz="0" w:space="0" w:color="auto"/>
        <w:left w:val="none" w:sz="0" w:space="0" w:color="auto"/>
        <w:bottom w:val="none" w:sz="0" w:space="0" w:color="auto"/>
        <w:right w:val="none" w:sz="0" w:space="0" w:color="auto"/>
      </w:divBdr>
      <w:divsChild>
        <w:div w:id="506670993">
          <w:marLeft w:val="0"/>
          <w:marRight w:val="0"/>
          <w:marTop w:val="0"/>
          <w:marBottom w:val="0"/>
          <w:divBdr>
            <w:top w:val="none" w:sz="0" w:space="0" w:color="auto"/>
            <w:left w:val="none" w:sz="0" w:space="0" w:color="auto"/>
            <w:bottom w:val="none" w:sz="0" w:space="0" w:color="auto"/>
            <w:right w:val="none" w:sz="0" w:space="0" w:color="auto"/>
          </w:divBdr>
          <w:divsChild>
            <w:div w:id="2095012351">
              <w:marLeft w:val="0"/>
              <w:marRight w:val="0"/>
              <w:marTop w:val="0"/>
              <w:marBottom w:val="0"/>
              <w:divBdr>
                <w:top w:val="none" w:sz="0" w:space="0" w:color="auto"/>
                <w:left w:val="none" w:sz="0" w:space="0" w:color="auto"/>
                <w:bottom w:val="none" w:sz="0" w:space="0" w:color="auto"/>
                <w:right w:val="none" w:sz="0" w:space="0" w:color="auto"/>
              </w:divBdr>
            </w:div>
            <w:div w:id="572588907">
              <w:marLeft w:val="0"/>
              <w:marRight w:val="0"/>
              <w:marTop w:val="0"/>
              <w:marBottom w:val="0"/>
              <w:divBdr>
                <w:top w:val="none" w:sz="0" w:space="0" w:color="auto"/>
                <w:left w:val="none" w:sz="0" w:space="0" w:color="auto"/>
                <w:bottom w:val="none" w:sz="0" w:space="0" w:color="auto"/>
                <w:right w:val="none" w:sz="0" w:space="0" w:color="auto"/>
              </w:divBdr>
            </w:div>
            <w:div w:id="713502683">
              <w:marLeft w:val="0"/>
              <w:marRight w:val="0"/>
              <w:marTop w:val="0"/>
              <w:marBottom w:val="0"/>
              <w:divBdr>
                <w:top w:val="none" w:sz="0" w:space="0" w:color="auto"/>
                <w:left w:val="none" w:sz="0" w:space="0" w:color="auto"/>
                <w:bottom w:val="none" w:sz="0" w:space="0" w:color="auto"/>
                <w:right w:val="none" w:sz="0" w:space="0" w:color="auto"/>
              </w:divBdr>
            </w:div>
            <w:div w:id="184053921">
              <w:marLeft w:val="0"/>
              <w:marRight w:val="0"/>
              <w:marTop w:val="0"/>
              <w:marBottom w:val="0"/>
              <w:divBdr>
                <w:top w:val="none" w:sz="0" w:space="0" w:color="auto"/>
                <w:left w:val="none" w:sz="0" w:space="0" w:color="auto"/>
                <w:bottom w:val="none" w:sz="0" w:space="0" w:color="auto"/>
                <w:right w:val="none" w:sz="0" w:space="0" w:color="auto"/>
              </w:divBdr>
            </w:div>
            <w:div w:id="2120636183">
              <w:marLeft w:val="0"/>
              <w:marRight w:val="0"/>
              <w:marTop w:val="0"/>
              <w:marBottom w:val="0"/>
              <w:divBdr>
                <w:top w:val="none" w:sz="0" w:space="0" w:color="auto"/>
                <w:left w:val="none" w:sz="0" w:space="0" w:color="auto"/>
                <w:bottom w:val="none" w:sz="0" w:space="0" w:color="auto"/>
                <w:right w:val="none" w:sz="0" w:space="0" w:color="auto"/>
              </w:divBdr>
            </w:div>
          </w:divsChild>
        </w:div>
        <w:div w:id="1538933541">
          <w:marLeft w:val="0"/>
          <w:marRight w:val="0"/>
          <w:marTop w:val="0"/>
          <w:marBottom w:val="0"/>
          <w:divBdr>
            <w:top w:val="none" w:sz="0" w:space="0" w:color="auto"/>
            <w:left w:val="none" w:sz="0" w:space="0" w:color="auto"/>
            <w:bottom w:val="none" w:sz="0" w:space="0" w:color="auto"/>
            <w:right w:val="none" w:sz="0" w:space="0" w:color="auto"/>
          </w:divBdr>
          <w:divsChild>
            <w:div w:id="1972904351">
              <w:marLeft w:val="0"/>
              <w:marRight w:val="0"/>
              <w:marTop w:val="0"/>
              <w:marBottom w:val="0"/>
              <w:divBdr>
                <w:top w:val="single" w:sz="4" w:space="0" w:color="AAAAAA"/>
                <w:left w:val="none" w:sz="0" w:space="0" w:color="auto"/>
                <w:bottom w:val="none" w:sz="0" w:space="0" w:color="auto"/>
                <w:right w:val="none" w:sz="0" w:space="0" w:color="auto"/>
              </w:divBdr>
              <w:divsChild>
                <w:div w:id="1396124077">
                  <w:marLeft w:val="0"/>
                  <w:marRight w:val="0"/>
                  <w:marTop w:val="0"/>
                  <w:marBottom w:val="0"/>
                  <w:divBdr>
                    <w:top w:val="none" w:sz="0" w:space="0" w:color="auto"/>
                    <w:left w:val="none" w:sz="0" w:space="0" w:color="auto"/>
                    <w:bottom w:val="none" w:sz="0" w:space="0" w:color="auto"/>
                    <w:right w:val="none" w:sz="0" w:space="0" w:color="auto"/>
                  </w:divBdr>
                </w:div>
                <w:div w:id="334264481">
                  <w:marLeft w:val="0"/>
                  <w:marRight w:val="0"/>
                  <w:marTop w:val="64"/>
                  <w:marBottom w:val="0"/>
                  <w:divBdr>
                    <w:top w:val="none" w:sz="0" w:space="0" w:color="auto"/>
                    <w:left w:val="single" w:sz="12" w:space="6" w:color="F29200"/>
                    <w:bottom w:val="none" w:sz="0" w:space="0" w:color="auto"/>
                    <w:right w:val="none" w:sz="0" w:space="0" w:color="auto"/>
                  </w:divBdr>
                  <w:divsChild>
                    <w:div w:id="1695308730">
                      <w:marLeft w:val="0"/>
                      <w:marRight w:val="0"/>
                      <w:marTop w:val="0"/>
                      <w:marBottom w:val="0"/>
                      <w:divBdr>
                        <w:top w:val="none" w:sz="0" w:space="0" w:color="auto"/>
                        <w:left w:val="none" w:sz="0" w:space="0" w:color="auto"/>
                        <w:bottom w:val="none" w:sz="0" w:space="0" w:color="auto"/>
                        <w:right w:val="none" w:sz="0" w:space="0" w:color="auto"/>
                      </w:divBdr>
                    </w:div>
                    <w:div w:id="537743450">
                      <w:marLeft w:val="0"/>
                      <w:marRight w:val="0"/>
                      <w:marTop w:val="0"/>
                      <w:marBottom w:val="0"/>
                      <w:divBdr>
                        <w:top w:val="none" w:sz="0" w:space="0" w:color="auto"/>
                        <w:left w:val="none" w:sz="0" w:space="0" w:color="auto"/>
                        <w:bottom w:val="none" w:sz="0" w:space="0" w:color="auto"/>
                        <w:right w:val="none" w:sz="0" w:space="0" w:color="auto"/>
                      </w:divBdr>
                    </w:div>
                    <w:div w:id="597367866">
                      <w:marLeft w:val="0"/>
                      <w:marRight w:val="0"/>
                      <w:marTop w:val="0"/>
                      <w:marBottom w:val="0"/>
                      <w:divBdr>
                        <w:top w:val="none" w:sz="0" w:space="0" w:color="auto"/>
                        <w:left w:val="none" w:sz="0" w:space="0" w:color="auto"/>
                        <w:bottom w:val="none" w:sz="0" w:space="0" w:color="auto"/>
                        <w:right w:val="none" w:sz="0" w:space="0" w:color="auto"/>
                      </w:divBdr>
                    </w:div>
                    <w:div w:id="1824808149">
                      <w:marLeft w:val="0"/>
                      <w:marRight w:val="0"/>
                      <w:marTop w:val="0"/>
                      <w:marBottom w:val="0"/>
                      <w:divBdr>
                        <w:top w:val="none" w:sz="0" w:space="0" w:color="auto"/>
                        <w:left w:val="none" w:sz="0" w:space="0" w:color="auto"/>
                        <w:bottom w:val="none" w:sz="0" w:space="0" w:color="auto"/>
                        <w:right w:val="none" w:sz="0" w:space="0" w:color="auto"/>
                      </w:divBdr>
                    </w:div>
                    <w:div w:id="2142114548">
                      <w:marLeft w:val="0"/>
                      <w:marRight w:val="0"/>
                      <w:marTop w:val="0"/>
                      <w:marBottom w:val="0"/>
                      <w:divBdr>
                        <w:top w:val="none" w:sz="0" w:space="0" w:color="auto"/>
                        <w:left w:val="none" w:sz="0" w:space="0" w:color="auto"/>
                        <w:bottom w:val="none" w:sz="0" w:space="0" w:color="auto"/>
                        <w:right w:val="none" w:sz="0" w:space="0" w:color="auto"/>
                      </w:divBdr>
                    </w:div>
                    <w:div w:id="631323597">
                      <w:marLeft w:val="0"/>
                      <w:marRight w:val="0"/>
                      <w:marTop w:val="0"/>
                      <w:marBottom w:val="0"/>
                      <w:divBdr>
                        <w:top w:val="none" w:sz="0" w:space="0" w:color="auto"/>
                        <w:left w:val="none" w:sz="0" w:space="0" w:color="auto"/>
                        <w:bottom w:val="none" w:sz="0" w:space="0" w:color="auto"/>
                        <w:right w:val="none" w:sz="0" w:space="0" w:color="auto"/>
                      </w:divBdr>
                    </w:div>
                    <w:div w:id="1256942076">
                      <w:marLeft w:val="0"/>
                      <w:marRight w:val="0"/>
                      <w:marTop w:val="0"/>
                      <w:marBottom w:val="0"/>
                      <w:divBdr>
                        <w:top w:val="none" w:sz="0" w:space="0" w:color="auto"/>
                        <w:left w:val="none" w:sz="0" w:space="0" w:color="auto"/>
                        <w:bottom w:val="none" w:sz="0" w:space="0" w:color="auto"/>
                        <w:right w:val="none" w:sz="0" w:space="0" w:color="auto"/>
                      </w:divBdr>
                    </w:div>
                    <w:div w:id="568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erlin.uca.es/webmerlin/www.uca.es/igualdad" TargetMode="External"/><Relationship Id="rId5" Type="http://schemas.openxmlformats.org/officeDocument/2006/relationships/hyperlink" Target="https://webmerlin.uca.es/webmerlin/compose.do?destinatario=unidad.igualdad@uca.es"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1936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uca</cp:lastModifiedBy>
  <cp:revision>1</cp:revision>
  <dcterms:created xsi:type="dcterms:W3CDTF">2013-04-24T07:25:00Z</dcterms:created>
  <dcterms:modified xsi:type="dcterms:W3CDTF">2013-04-24T07:26:00Z</dcterms:modified>
</cp:coreProperties>
</file>